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05" w:rsidRDefault="001D782D">
      <w:pPr>
        <w:rPr>
          <w:sz w:val="36"/>
          <w:szCs w:val="36"/>
        </w:rPr>
      </w:pPr>
      <w:r>
        <w:rPr>
          <w:sz w:val="36"/>
          <w:szCs w:val="36"/>
        </w:rPr>
        <w:t>Y12FM Pure maths</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5"/>
      </w:tblGrid>
      <w:tr w:rsidR="001D782D" w:rsidTr="001D782D">
        <w:trPr>
          <w:trHeight w:val="1382"/>
        </w:trPr>
        <w:tc>
          <w:tcPr>
            <w:tcW w:w="11155" w:type="dxa"/>
            <w:tcBorders>
              <w:top w:val="single" w:sz="4" w:space="0" w:color="auto"/>
              <w:left w:val="single" w:sz="4" w:space="0" w:color="auto"/>
              <w:bottom w:val="single" w:sz="4" w:space="0" w:color="auto"/>
              <w:right w:val="single" w:sz="4" w:space="0" w:color="auto"/>
            </w:tcBorders>
            <w:hideMark/>
          </w:tcPr>
          <w:p w:rsidR="001F756B"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t>Complex Numbers</w:t>
            </w:r>
          </w:p>
          <w:p w:rsidR="001D782D" w:rsidRPr="001F756B" w:rsidRDefault="001D782D" w:rsidP="001F756B">
            <w:pPr>
              <w:spacing w:after="0" w:line="276" w:lineRule="auto"/>
              <w:rPr>
                <w:rFonts w:ascii="Arial" w:eastAsiaTheme="minorHAnsi" w:hAnsi="Arial" w:cs="Arial"/>
                <w:color w:val="000000"/>
                <w:lang w:eastAsia="en-US"/>
              </w:rPr>
            </w:pPr>
            <w:r w:rsidRPr="001F756B">
              <w:rPr>
                <w:rFonts w:ascii="Arial" w:eastAsiaTheme="minorHAnsi" w:hAnsi="Arial" w:cs="Arial"/>
                <w:color w:val="000000"/>
                <w:lang w:eastAsia="en-US"/>
              </w:rPr>
              <w:t xml:space="preserve">Understand the language of complex numbers. </w:t>
            </w:r>
          </w:p>
          <w:p w:rsidR="001D782D" w:rsidRPr="001F756B" w:rsidRDefault="001D782D" w:rsidP="001F756B">
            <w:pPr>
              <w:pStyle w:val="Default"/>
              <w:spacing w:line="276" w:lineRule="auto"/>
              <w:rPr>
                <w:sz w:val="22"/>
                <w:szCs w:val="22"/>
              </w:rPr>
            </w:pPr>
            <w:r w:rsidRPr="001F756B">
              <w:rPr>
                <w:sz w:val="22"/>
                <w:szCs w:val="22"/>
              </w:rPr>
              <w:t xml:space="preserve">Be able to solve any quadratic equation with real coefficients. </w:t>
            </w:r>
          </w:p>
          <w:p w:rsidR="001D782D" w:rsidRPr="001F756B" w:rsidRDefault="001D782D" w:rsidP="001F756B">
            <w:pPr>
              <w:pStyle w:val="Default"/>
              <w:spacing w:line="276" w:lineRule="auto"/>
              <w:rPr>
                <w:sz w:val="22"/>
                <w:szCs w:val="22"/>
              </w:rPr>
            </w:pPr>
            <w:r w:rsidRPr="001F756B">
              <w:rPr>
                <w:sz w:val="22"/>
                <w:szCs w:val="22"/>
              </w:rPr>
              <w:t xml:space="preserve">Know that the complex roots of polynomial equations with real coefficients occur in conjugate pairs. Be able to solve cubic or quartic equations with real coefficients. </w:t>
            </w:r>
          </w:p>
          <w:p w:rsidR="001D782D" w:rsidRPr="001F756B" w:rsidRDefault="001D782D">
            <w:pPr>
              <w:pStyle w:val="Default"/>
              <w:spacing w:line="276" w:lineRule="auto"/>
              <w:rPr>
                <w:sz w:val="22"/>
                <w:szCs w:val="22"/>
              </w:rPr>
            </w:pPr>
            <w:r w:rsidRPr="001F756B">
              <w:rPr>
                <w:sz w:val="22"/>
                <w:szCs w:val="22"/>
              </w:rPr>
              <w:t xml:space="preserve">Be able to add, subtract, multiply and divide complex numbers given in the form </w:t>
            </w:r>
            <w:proofErr w:type="spellStart"/>
            <w:r w:rsidRPr="001F756B">
              <w:rPr>
                <w:rFonts w:ascii="Times New Roman" w:hAnsi="Times New Roman" w:cs="Times New Roman"/>
                <w:i/>
                <w:sz w:val="22"/>
                <w:szCs w:val="22"/>
              </w:rPr>
              <w:t>x+yi</w:t>
            </w:r>
            <w:proofErr w:type="spellEnd"/>
            <w:r w:rsidRPr="001F756B">
              <w:rPr>
                <w:sz w:val="22"/>
                <w:szCs w:val="22"/>
              </w:rPr>
              <w:t xml:space="preserve">, </w:t>
            </w:r>
            <w:r w:rsidRPr="001F756B">
              <w:rPr>
                <w:rFonts w:ascii="Times New Roman" w:hAnsi="Times New Roman" w:cs="Times New Roman"/>
                <w:i/>
                <w:sz w:val="22"/>
                <w:szCs w:val="22"/>
              </w:rPr>
              <w:t>x</w:t>
            </w:r>
            <w:r w:rsidRPr="001F756B">
              <w:rPr>
                <w:sz w:val="22"/>
                <w:szCs w:val="22"/>
              </w:rPr>
              <w:t xml:space="preserve"> and </w:t>
            </w:r>
            <w:r w:rsidRPr="001F756B">
              <w:rPr>
                <w:rFonts w:ascii="Times New Roman" w:hAnsi="Times New Roman" w:cs="Times New Roman"/>
                <w:i/>
                <w:sz w:val="22"/>
                <w:szCs w:val="22"/>
              </w:rPr>
              <w:t>y</w:t>
            </w:r>
            <w:r w:rsidRPr="001F756B">
              <w:rPr>
                <w:sz w:val="22"/>
                <w:szCs w:val="22"/>
              </w:rPr>
              <w:t xml:space="preserve"> real. </w:t>
            </w:r>
          </w:p>
          <w:p w:rsidR="001D782D" w:rsidRPr="001F756B" w:rsidRDefault="001D782D">
            <w:pPr>
              <w:pStyle w:val="Default"/>
              <w:spacing w:line="276" w:lineRule="auto"/>
              <w:rPr>
                <w:sz w:val="22"/>
                <w:szCs w:val="22"/>
              </w:rPr>
            </w:pPr>
            <w:r w:rsidRPr="001F756B">
              <w:rPr>
                <w:sz w:val="22"/>
                <w:szCs w:val="22"/>
              </w:rPr>
              <w:t xml:space="preserve">Understand that a complex number is zero if and only if both the real and imaginary parts are zero. </w:t>
            </w:r>
          </w:p>
          <w:p w:rsidR="001D782D" w:rsidRPr="001F756B" w:rsidRDefault="001D782D">
            <w:pPr>
              <w:pStyle w:val="Default"/>
              <w:spacing w:line="276" w:lineRule="auto"/>
              <w:rPr>
                <w:sz w:val="22"/>
                <w:szCs w:val="22"/>
              </w:rPr>
            </w:pPr>
            <w:r w:rsidRPr="001F756B">
              <w:rPr>
                <w:sz w:val="22"/>
                <w:szCs w:val="22"/>
              </w:rPr>
              <w:t xml:space="preserve">Be able to represent a complex number in modulus-argument form. Be able to convert between the forms </w:t>
            </w:r>
            <w:r w:rsidRPr="001F756B">
              <w:rPr>
                <w:i/>
                <w:sz w:val="22"/>
                <w:szCs w:val="22"/>
              </w:rPr>
              <w:t>z=</w:t>
            </w:r>
            <w:proofErr w:type="spellStart"/>
            <w:r w:rsidRPr="001F756B">
              <w:rPr>
                <w:i/>
                <w:sz w:val="22"/>
                <w:szCs w:val="22"/>
              </w:rPr>
              <w:t>x+yi</w:t>
            </w:r>
            <w:proofErr w:type="spellEnd"/>
            <w:r w:rsidRPr="001F756B">
              <w:rPr>
                <w:sz w:val="22"/>
                <w:szCs w:val="22"/>
              </w:rPr>
              <w:t xml:space="preserve"> and </w:t>
            </w:r>
            <w:r w:rsidRPr="001F756B">
              <w:rPr>
                <w:i/>
                <w:sz w:val="22"/>
                <w:szCs w:val="22"/>
              </w:rPr>
              <w:t>z</w:t>
            </w:r>
            <w:r w:rsidRPr="001F756B">
              <w:rPr>
                <w:sz w:val="22"/>
                <w:szCs w:val="22"/>
              </w:rPr>
              <w:t>=</w:t>
            </w:r>
            <w:r w:rsidRPr="001F756B">
              <w:rPr>
                <w:i/>
                <w:sz w:val="22"/>
                <w:szCs w:val="22"/>
              </w:rPr>
              <w:t>r</w:t>
            </w:r>
            <w:r w:rsidRPr="001F756B">
              <w:rPr>
                <w:sz w:val="22"/>
                <w:szCs w:val="22"/>
              </w:rPr>
              <w:t xml:space="preserve">( cos </w:t>
            </w:r>
            <w:r w:rsidRPr="001F756B">
              <w:rPr>
                <w:i/>
                <w:iCs/>
                <w:sz w:val="22"/>
                <w:szCs w:val="22"/>
              </w:rPr>
              <w:t>θ</w:t>
            </w:r>
            <w:r w:rsidRPr="001F756B">
              <w:rPr>
                <w:sz w:val="22"/>
                <w:szCs w:val="22"/>
              </w:rPr>
              <w:t xml:space="preserve"> +</w:t>
            </w:r>
            <w:r w:rsidRPr="001F756B">
              <w:rPr>
                <w:sz w:val="22"/>
                <w:szCs w:val="22"/>
              </w:rPr>
              <w:t xml:space="preserve"> </w:t>
            </w:r>
            <w:proofErr w:type="spellStart"/>
            <w:r w:rsidRPr="001F756B">
              <w:rPr>
                <w:sz w:val="22"/>
                <w:szCs w:val="22"/>
              </w:rPr>
              <w:t>i</w:t>
            </w:r>
            <w:proofErr w:type="spellEnd"/>
            <w:r w:rsidRPr="001F756B">
              <w:rPr>
                <w:sz w:val="22"/>
                <w:szCs w:val="22"/>
              </w:rPr>
              <w:t xml:space="preserve"> sin </w:t>
            </w:r>
            <w:r w:rsidRPr="001F756B">
              <w:rPr>
                <w:i/>
                <w:iCs/>
                <w:sz w:val="22"/>
                <w:szCs w:val="22"/>
              </w:rPr>
              <w:t>θ</w:t>
            </w:r>
            <w:r w:rsidRPr="001F756B">
              <w:rPr>
                <w:sz w:val="22"/>
                <w:szCs w:val="22"/>
              </w:rPr>
              <w:t xml:space="preserve">) where </w:t>
            </w:r>
            <w:r w:rsidRPr="001F756B">
              <w:rPr>
                <w:i/>
                <w:iCs/>
                <w:sz w:val="22"/>
                <w:szCs w:val="22"/>
              </w:rPr>
              <w:t xml:space="preserve">r </w:t>
            </w:r>
            <w:r w:rsidRPr="001F756B">
              <w:rPr>
                <w:sz w:val="22"/>
                <w:szCs w:val="22"/>
              </w:rPr>
              <w:t xml:space="preserve">is the modulus and </w:t>
            </w:r>
            <w:r w:rsidRPr="001F756B">
              <w:rPr>
                <w:i/>
                <w:iCs/>
                <w:sz w:val="22"/>
                <w:szCs w:val="22"/>
              </w:rPr>
              <w:t xml:space="preserve">θ </w:t>
            </w:r>
            <w:r w:rsidRPr="001F756B">
              <w:rPr>
                <w:sz w:val="22"/>
                <w:szCs w:val="22"/>
              </w:rPr>
              <w:t>is the argument of the complex number.</w:t>
            </w:r>
          </w:p>
          <w:p w:rsidR="001D782D" w:rsidRPr="001F756B" w:rsidRDefault="001D782D">
            <w:pPr>
              <w:pStyle w:val="Default"/>
              <w:spacing w:line="276" w:lineRule="auto"/>
              <w:rPr>
                <w:sz w:val="22"/>
                <w:szCs w:val="22"/>
              </w:rPr>
            </w:pPr>
            <w:r w:rsidRPr="001F756B">
              <w:rPr>
                <w:sz w:val="22"/>
                <w:szCs w:val="22"/>
              </w:rPr>
              <w:t xml:space="preserve">Be able to multiply and divide complex numbers in modulus-argument form. </w:t>
            </w:r>
          </w:p>
          <w:p w:rsidR="001D782D" w:rsidRPr="001F756B" w:rsidRDefault="001D782D">
            <w:pPr>
              <w:pStyle w:val="Default"/>
              <w:spacing w:line="276" w:lineRule="auto"/>
              <w:rPr>
                <w:sz w:val="22"/>
                <w:szCs w:val="22"/>
              </w:rPr>
            </w:pPr>
            <w:r w:rsidRPr="001F756B">
              <w:rPr>
                <w:sz w:val="22"/>
                <w:szCs w:val="22"/>
              </w:rPr>
              <w:t xml:space="preserve">Be able to represent and interpret complex numbers and their conjugates on an Argand diagram. </w:t>
            </w:r>
          </w:p>
          <w:p w:rsidR="001D782D" w:rsidRPr="001F756B" w:rsidRDefault="001D782D">
            <w:pPr>
              <w:pStyle w:val="Default"/>
              <w:spacing w:line="276" w:lineRule="auto"/>
              <w:rPr>
                <w:sz w:val="22"/>
                <w:szCs w:val="22"/>
              </w:rPr>
            </w:pPr>
            <w:r w:rsidRPr="001F756B">
              <w:rPr>
                <w:sz w:val="22"/>
                <w:szCs w:val="22"/>
              </w:rPr>
              <w:t xml:space="preserve">Be able to represent the sum, difference, product and quotient of two complex numbers on an Argand diagram. </w:t>
            </w:r>
          </w:p>
          <w:p w:rsidR="001D782D" w:rsidRDefault="001D782D">
            <w:pPr>
              <w:pStyle w:val="Default"/>
              <w:spacing w:line="276" w:lineRule="auto"/>
              <w:rPr>
                <w:rFonts w:ascii="Arial Narrow" w:hAnsi="Arial Narrow"/>
              </w:rPr>
            </w:pPr>
            <w:r w:rsidRPr="001F756B">
              <w:rPr>
                <w:sz w:val="22"/>
                <w:szCs w:val="22"/>
              </w:rPr>
              <w:t>Be able to represent and interpret sets of complex numbers as loci on an Argand diagram.</w:t>
            </w:r>
            <w:r>
              <w:rPr>
                <w:sz w:val="20"/>
                <w:szCs w:val="20"/>
              </w:rPr>
              <w:t xml:space="preserve"> </w:t>
            </w:r>
          </w:p>
        </w:tc>
      </w:tr>
      <w:tr w:rsidR="001D782D" w:rsidTr="001D782D">
        <w:trPr>
          <w:trHeight w:val="964"/>
        </w:trPr>
        <w:tc>
          <w:tcPr>
            <w:tcW w:w="11155" w:type="dxa"/>
            <w:tcBorders>
              <w:top w:val="single" w:sz="4" w:space="0" w:color="auto"/>
              <w:left w:val="single" w:sz="4" w:space="0" w:color="auto"/>
              <w:bottom w:val="single" w:sz="4" w:space="0" w:color="auto"/>
              <w:right w:val="single" w:sz="4" w:space="0" w:color="auto"/>
            </w:tcBorders>
            <w:hideMark/>
          </w:tcPr>
          <w:p w:rsidR="001D782D" w:rsidRDefault="001D782D" w:rsidP="001F756B">
            <w:pPr>
              <w:spacing w:after="0" w:line="276" w:lineRule="auto"/>
              <w:rPr>
                <w:rFonts w:ascii="Arial Narrow" w:hAnsi="Arial Narrow" w:cs="Arial"/>
                <w:sz w:val="24"/>
                <w:szCs w:val="24"/>
                <w:u w:val="single"/>
              </w:rPr>
            </w:pPr>
            <w:r w:rsidRPr="001F756B">
              <w:rPr>
                <w:rFonts w:hAnsiTheme="minorHAnsi" w:cstheme="minorHAnsi"/>
                <w:b/>
                <w:sz w:val="24"/>
                <w:szCs w:val="24"/>
                <w:u w:val="single"/>
              </w:rPr>
              <w:t>Matrices</w:t>
            </w:r>
          </w:p>
          <w:p w:rsidR="001D782D" w:rsidRPr="001F756B" w:rsidRDefault="001D782D" w:rsidP="001D782D">
            <w:pPr>
              <w:pStyle w:val="Default"/>
              <w:spacing w:line="276" w:lineRule="auto"/>
              <w:rPr>
                <w:sz w:val="22"/>
                <w:szCs w:val="22"/>
              </w:rPr>
            </w:pPr>
            <w:r w:rsidRPr="001F756B">
              <w:rPr>
                <w:sz w:val="22"/>
                <w:szCs w:val="22"/>
              </w:rPr>
              <w:t xml:space="preserve">Be able to add, subtract and multiply conformable matrices, and to multiply a matrix by a scalar. </w:t>
            </w:r>
          </w:p>
          <w:p w:rsidR="001D782D" w:rsidRPr="001F756B" w:rsidRDefault="001D782D" w:rsidP="001D782D">
            <w:pPr>
              <w:pStyle w:val="Default"/>
              <w:spacing w:line="276" w:lineRule="auto"/>
              <w:rPr>
                <w:sz w:val="22"/>
                <w:szCs w:val="22"/>
              </w:rPr>
            </w:pPr>
            <w:r w:rsidRPr="001F756B">
              <w:rPr>
                <w:sz w:val="22"/>
                <w:szCs w:val="22"/>
              </w:rPr>
              <w:t xml:space="preserve">Understand and use the zero and identity matrices, understand what is meant by equal matrices. </w:t>
            </w:r>
          </w:p>
          <w:p w:rsidR="001D782D" w:rsidRPr="001F756B" w:rsidRDefault="001D782D" w:rsidP="001D782D">
            <w:pPr>
              <w:pStyle w:val="Default"/>
              <w:spacing w:line="276" w:lineRule="auto"/>
              <w:rPr>
                <w:sz w:val="22"/>
                <w:szCs w:val="22"/>
              </w:rPr>
            </w:pPr>
            <w:r w:rsidRPr="001F756B">
              <w:rPr>
                <w:sz w:val="22"/>
                <w:szCs w:val="22"/>
              </w:rPr>
              <w:t xml:space="preserve">Know that matrix multiplication is associative but not commutative. </w:t>
            </w:r>
          </w:p>
          <w:p w:rsidR="001D782D" w:rsidRPr="001F756B" w:rsidRDefault="001D782D" w:rsidP="001D782D">
            <w:pPr>
              <w:pStyle w:val="Default"/>
              <w:spacing w:line="276" w:lineRule="auto"/>
              <w:rPr>
                <w:sz w:val="22"/>
                <w:szCs w:val="22"/>
              </w:rPr>
            </w:pPr>
            <w:r w:rsidRPr="001F756B">
              <w:rPr>
                <w:sz w:val="22"/>
                <w:szCs w:val="22"/>
              </w:rPr>
              <w:t xml:space="preserve">Be able to find the matrix associated with a linear transformation and vice-versa. </w:t>
            </w:r>
          </w:p>
          <w:p w:rsidR="001D782D" w:rsidRPr="001F756B" w:rsidRDefault="001D782D" w:rsidP="001D782D">
            <w:pPr>
              <w:pStyle w:val="Default"/>
              <w:spacing w:line="276" w:lineRule="auto"/>
              <w:rPr>
                <w:sz w:val="22"/>
                <w:szCs w:val="22"/>
              </w:rPr>
            </w:pPr>
            <w:r w:rsidRPr="001F756B">
              <w:rPr>
                <w:sz w:val="22"/>
                <w:szCs w:val="22"/>
              </w:rPr>
              <w:t xml:space="preserve">Understand successive transformations in 2-D and the connection with matrix multiplication. </w:t>
            </w:r>
          </w:p>
          <w:p w:rsidR="001D782D" w:rsidRPr="001F756B" w:rsidRDefault="001D782D" w:rsidP="001D782D">
            <w:pPr>
              <w:pStyle w:val="Default"/>
              <w:spacing w:line="276" w:lineRule="auto"/>
              <w:rPr>
                <w:sz w:val="22"/>
                <w:szCs w:val="22"/>
              </w:rPr>
            </w:pPr>
            <w:r w:rsidRPr="001F756B">
              <w:rPr>
                <w:sz w:val="22"/>
                <w:szCs w:val="22"/>
              </w:rPr>
              <w:t xml:space="preserve">Understand the language of vectors in two dimensions and three dimensions. </w:t>
            </w:r>
          </w:p>
          <w:p w:rsidR="001D782D" w:rsidRPr="001F756B" w:rsidRDefault="001D782D" w:rsidP="001D782D">
            <w:pPr>
              <w:pStyle w:val="Default"/>
              <w:spacing w:line="276" w:lineRule="auto"/>
              <w:rPr>
                <w:sz w:val="22"/>
                <w:szCs w:val="22"/>
              </w:rPr>
            </w:pPr>
            <w:r w:rsidRPr="001F756B">
              <w:rPr>
                <w:sz w:val="22"/>
                <w:szCs w:val="22"/>
              </w:rPr>
              <w:t xml:space="preserve">Know the meaning of, and be able to find, invariant points and invariant lines for a linear transformation. </w:t>
            </w:r>
          </w:p>
          <w:p w:rsidR="001D782D" w:rsidRPr="001F756B" w:rsidRDefault="001D782D" w:rsidP="001D782D">
            <w:pPr>
              <w:pStyle w:val="Default"/>
              <w:spacing w:line="276" w:lineRule="auto"/>
              <w:rPr>
                <w:sz w:val="22"/>
                <w:szCs w:val="22"/>
              </w:rPr>
            </w:pPr>
            <w:r w:rsidRPr="001F756B">
              <w:rPr>
                <w:sz w:val="22"/>
                <w:szCs w:val="22"/>
              </w:rPr>
              <w:t xml:space="preserve">Be able to calculate the determinant of a 2×2 matrix and a 3×3 matrix. </w:t>
            </w:r>
          </w:p>
          <w:p w:rsidR="001D782D" w:rsidRPr="001F756B" w:rsidRDefault="001D782D" w:rsidP="001D782D">
            <w:pPr>
              <w:spacing w:after="0" w:line="276" w:lineRule="auto"/>
            </w:pPr>
            <w:r w:rsidRPr="001F756B">
              <w:t xml:space="preserve">Know the meaning of the terms singular and non-singular as applied to matrices. </w:t>
            </w:r>
          </w:p>
          <w:p w:rsidR="001D782D" w:rsidRPr="001F756B" w:rsidRDefault="001D782D" w:rsidP="001D782D">
            <w:pPr>
              <w:pStyle w:val="Default"/>
              <w:spacing w:line="276" w:lineRule="auto"/>
              <w:rPr>
                <w:sz w:val="22"/>
                <w:szCs w:val="22"/>
              </w:rPr>
            </w:pPr>
            <w:r w:rsidRPr="001F756B">
              <w:rPr>
                <w:sz w:val="22"/>
                <w:szCs w:val="22"/>
              </w:rPr>
              <w:t xml:space="preserve">Know that the magnitude of the determinant of a 2×2 matrix gives the area scale factor of the associated transformation, and understand the significance of a zero determinant. Interpret the sign of a determinant in terms of orientation of the image. </w:t>
            </w:r>
          </w:p>
          <w:p w:rsidR="001D782D" w:rsidRPr="001F756B" w:rsidRDefault="001D782D" w:rsidP="001D782D">
            <w:pPr>
              <w:pStyle w:val="Default"/>
              <w:spacing w:line="276" w:lineRule="auto"/>
              <w:rPr>
                <w:sz w:val="22"/>
                <w:szCs w:val="22"/>
              </w:rPr>
            </w:pPr>
            <w:r w:rsidRPr="001F756B">
              <w:rPr>
                <w:sz w:val="22"/>
                <w:szCs w:val="22"/>
              </w:rPr>
              <w:t xml:space="preserve">Know that the magnitude of the determinant of a 3×3 matrix gives the volume scale factor of the associated transformation, and understand the significance of a zero determinant. Interpret the sign of a determinant in terms of orientation of the image. </w:t>
            </w:r>
          </w:p>
          <w:p w:rsidR="001D782D" w:rsidRPr="001F756B" w:rsidRDefault="001D782D" w:rsidP="001D782D">
            <w:pPr>
              <w:pStyle w:val="Default"/>
              <w:spacing w:line="276" w:lineRule="auto"/>
              <w:rPr>
                <w:sz w:val="22"/>
                <w:szCs w:val="22"/>
              </w:rPr>
            </w:pPr>
            <w:r w:rsidRPr="001F756B">
              <w:rPr>
                <w:sz w:val="22"/>
                <w:szCs w:val="22"/>
              </w:rPr>
              <w:t>Know that det(</w:t>
            </w:r>
            <w:r w:rsidRPr="001F756B">
              <w:rPr>
                <w:b/>
                <w:bCs/>
                <w:sz w:val="22"/>
                <w:szCs w:val="22"/>
              </w:rPr>
              <w:t>MN</w:t>
            </w:r>
            <w:r w:rsidRPr="001F756B">
              <w:rPr>
                <w:sz w:val="22"/>
                <w:szCs w:val="22"/>
              </w:rPr>
              <w:t xml:space="preserve">)=det </w:t>
            </w:r>
            <w:r w:rsidRPr="001F756B">
              <w:rPr>
                <w:b/>
                <w:bCs/>
                <w:sz w:val="22"/>
                <w:szCs w:val="22"/>
              </w:rPr>
              <w:t xml:space="preserve">M </w:t>
            </w:r>
            <w:r w:rsidRPr="001F756B">
              <w:rPr>
                <w:sz w:val="22"/>
                <w:szCs w:val="22"/>
              </w:rPr>
              <w:t xml:space="preserve">×det </w:t>
            </w:r>
            <w:r w:rsidRPr="001F756B">
              <w:rPr>
                <w:b/>
                <w:bCs/>
                <w:sz w:val="22"/>
                <w:szCs w:val="22"/>
              </w:rPr>
              <w:t xml:space="preserve">N </w:t>
            </w:r>
            <w:r w:rsidRPr="001F756B">
              <w:rPr>
                <w:sz w:val="22"/>
                <w:szCs w:val="22"/>
              </w:rPr>
              <w:t xml:space="preserve">and the corresponding result for scale factors of transformations. </w:t>
            </w:r>
          </w:p>
          <w:p w:rsidR="001D782D" w:rsidRPr="001F756B" w:rsidRDefault="001D782D" w:rsidP="001D782D">
            <w:pPr>
              <w:pStyle w:val="Default"/>
              <w:spacing w:line="276" w:lineRule="auto"/>
              <w:rPr>
                <w:sz w:val="22"/>
                <w:szCs w:val="22"/>
              </w:rPr>
            </w:pPr>
            <w:r w:rsidRPr="001F756B">
              <w:rPr>
                <w:sz w:val="22"/>
                <w:szCs w:val="22"/>
              </w:rPr>
              <w:t xml:space="preserve">Understand what is meant by an inverse matrix. </w:t>
            </w:r>
          </w:p>
          <w:p w:rsidR="001D782D" w:rsidRPr="001F756B" w:rsidRDefault="001D782D" w:rsidP="001D782D">
            <w:pPr>
              <w:pStyle w:val="Default"/>
              <w:spacing w:line="276" w:lineRule="auto"/>
              <w:rPr>
                <w:sz w:val="22"/>
                <w:szCs w:val="22"/>
              </w:rPr>
            </w:pPr>
            <w:r w:rsidRPr="001F756B">
              <w:rPr>
                <w:sz w:val="22"/>
                <w:szCs w:val="22"/>
              </w:rPr>
              <w:t xml:space="preserve">Be able to calculate the inverse of a non-singular 2×2 matrix or 3×3 matrix. </w:t>
            </w:r>
          </w:p>
          <w:p w:rsidR="001D782D" w:rsidRPr="001F756B" w:rsidRDefault="001D782D" w:rsidP="001D782D">
            <w:pPr>
              <w:pStyle w:val="Default"/>
              <w:spacing w:line="276" w:lineRule="auto"/>
              <w:rPr>
                <w:sz w:val="22"/>
                <w:szCs w:val="22"/>
              </w:rPr>
            </w:pPr>
            <w:r w:rsidRPr="001F756B">
              <w:rPr>
                <w:sz w:val="22"/>
                <w:szCs w:val="22"/>
              </w:rPr>
              <w:t xml:space="preserve">Be able to use the inverse of a non-singular 2×2 or 3×3 matrix. Relate the inverse matrix to the corresponding inverse transformation. </w:t>
            </w:r>
          </w:p>
          <w:p w:rsidR="001D782D" w:rsidRDefault="001D782D" w:rsidP="001D782D">
            <w:pPr>
              <w:pStyle w:val="Default"/>
              <w:spacing w:line="276" w:lineRule="auto"/>
            </w:pPr>
            <w:r w:rsidRPr="001F756B">
              <w:rPr>
                <w:sz w:val="22"/>
                <w:szCs w:val="22"/>
              </w:rPr>
              <w:t>Understand and use the product rule for inverse matrices.</w:t>
            </w:r>
            <w:r>
              <w:rPr>
                <w:sz w:val="20"/>
                <w:szCs w:val="20"/>
              </w:rPr>
              <w:t xml:space="preserve"> </w:t>
            </w:r>
          </w:p>
        </w:tc>
      </w:tr>
      <w:tr w:rsidR="001D782D" w:rsidTr="001F756B">
        <w:trPr>
          <w:trHeight w:val="260"/>
        </w:trPr>
        <w:tc>
          <w:tcPr>
            <w:tcW w:w="11155" w:type="dxa"/>
            <w:tcBorders>
              <w:top w:val="single" w:sz="4" w:space="0" w:color="auto"/>
              <w:left w:val="single" w:sz="4" w:space="0" w:color="auto"/>
              <w:bottom w:val="single" w:sz="4" w:space="0" w:color="auto"/>
              <w:right w:val="single" w:sz="4" w:space="0" w:color="auto"/>
            </w:tcBorders>
            <w:hideMark/>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t>Vectors</w:t>
            </w:r>
          </w:p>
          <w:p w:rsidR="001D782D" w:rsidRPr="001F756B" w:rsidRDefault="001D782D" w:rsidP="001D782D">
            <w:pPr>
              <w:pStyle w:val="Default"/>
              <w:spacing w:line="276" w:lineRule="auto"/>
              <w:rPr>
                <w:sz w:val="22"/>
                <w:szCs w:val="22"/>
              </w:rPr>
            </w:pPr>
            <w:r w:rsidRPr="001F756B">
              <w:rPr>
                <w:sz w:val="22"/>
                <w:szCs w:val="22"/>
              </w:rPr>
              <w:t xml:space="preserve">Know how to calculate the scalar product of two vectors, and be able to use the two forms of the scalar product to find the angle between two vectors. </w:t>
            </w:r>
          </w:p>
          <w:p w:rsidR="001D782D" w:rsidRPr="001F756B" w:rsidRDefault="001D782D" w:rsidP="001D782D">
            <w:pPr>
              <w:pStyle w:val="Default"/>
              <w:spacing w:line="276" w:lineRule="auto"/>
              <w:rPr>
                <w:sz w:val="22"/>
                <w:szCs w:val="22"/>
              </w:rPr>
            </w:pPr>
            <w:r w:rsidRPr="001F756B">
              <w:rPr>
                <w:sz w:val="22"/>
                <w:szCs w:val="22"/>
              </w:rPr>
              <w:t xml:space="preserve">Be able to form and use the vector and cartesian equations of a plane. Convert between vector and cartesian forms for the equation of a plane. </w:t>
            </w:r>
          </w:p>
          <w:p w:rsidR="001D782D" w:rsidRPr="001F756B" w:rsidRDefault="001D782D" w:rsidP="001D782D">
            <w:pPr>
              <w:pStyle w:val="Default"/>
              <w:spacing w:line="276" w:lineRule="auto"/>
              <w:rPr>
                <w:sz w:val="22"/>
                <w:szCs w:val="22"/>
              </w:rPr>
            </w:pPr>
            <w:r w:rsidRPr="001F756B">
              <w:rPr>
                <w:sz w:val="22"/>
                <w:szCs w:val="22"/>
              </w:rPr>
              <w:t xml:space="preserve">Know that a vector which is perpendicular to a plane is perpendicular to any vector in the plane. </w:t>
            </w:r>
          </w:p>
          <w:p w:rsidR="001D782D" w:rsidRPr="001F756B" w:rsidRDefault="001D782D" w:rsidP="001D782D">
            <w:pPr>
              <w:pStyle w:val="Default"/>
              <w:spacing w:line="276" w:lineRule="auto"/>
              <w:rPr>
                <w:sz w:val="22"/>
                <w:szCs w:val="22"/>
              </w:rPr>
            </w:pPr>
            <w:r w:rsidRPr="001F756B">
              <w:rPr>
                <w:sz w:val="22"/>
                <w:szCs w:val="22"/>
              </w:rPr>
              <w:t xml:space="preserve">Know the different ways in which three distinct planes can be arranged in 3-D space. </w:t>
            </w:r>
          </w:p>
          <w:p w:rsidR="001D782D" w:rsidRPr="001F756B" w:rsidRDefault="001D782D" w:rsidP="001D782D">
            <w:pPr>
              <w:pStyle w:val="Default"/>
              <w:spacing w:line="276" w:lineRule="auto"/>
              <w:rPr>
                <w:sz w:val="22"/>
                <w:szCs w:val="22"/>
              </w:rPr>
            </w:pPr>
            <w:r w:rsidRPr="001F756B">
              <w:rPr>
                <w:sz w:val="22"/>
                <w:szCs w:val="22"/>
              </w:rPr>
              <w:t xml:space="preserve">Be able to solve three linear simultaneous equations in three variables by use of the inverse of the corresponding matrix. </w:t>
            </w:r>
          </w:p>
          <w:p w:rsidR="001D782D" w:rsidRPr="001F756B" w:rsidRDefault="001D782D" w:rsidP="001D782D">
            <w:pPr>
              <w:pStyle w:val="Default"/>
              <w:spacing w:line="276" w:lineRule="auto"/>
              <w:rPr>
                <w:sz w:val="22"/>
                <w:szCs w:val="22"/>
              </w:rPr>
            </w:pPr>
            <w:r w:rsidRPr="001F756B">
              <w:rPr>
                <w:sz w:val="22"/>
                <w:szCs w:val="22"/>
              </w:rPr>
              <w:t xml:space="preserve">Interpret the solution or failure of solution geometrically in terms of the arrangement of three planes. </w:t>
            </w:r>
          </w:p>
          <w:p w:rsidR="001D782D" w:rsidRPr="001F756B" w:rsidRDefault="001D782D" w:rsidP="001D782D">
            <w:pPr>
              <w:spacing w:after="0" w:line="276" w:lineRule="auto"/>
              <w:rPr>
                <w:rFonts w:ascii="Arial Narrow" w:hAnsi="Arial Narrow" w:cs="Arial"/>
              </w:rPr>
            </w:pPr>
            <w:r w:rsidRPr="001F756B">
              <w:t xml:space="preserve">Be able to find the intersection of three planes when they meet in a point. </w:t>
            </w:r>
          </w:p>
          <w:p w:rsidR="001D782D" w:rsidRDefault="001D782D" w:rsidP="001D782D">
            <w:pPr>
              <w:pStyle w:val="Default"/>
              <w:spacing w:line="276" w:lineRule="auto"/>
              <w:rPr>
                <w:rFonts w:ascii="Arial Narrow" w:hAnsi="Arial Narrow"/>
              </w:rPr>
            </w:pPr>
            <w:r w:rsidRPr="001F756B">
              <w:rPr>
                <w:sz w:val="22"/>
                <w:szCs w:val="22"/>
              </w:rPr>
              <w:lastRenderedPageBreak/>
              <w:t xml:space="preserve">Know that the angle between two planes can be found by considering the angle between their </w:t>
            </w:r>
            <w:proofErr w:type="spellStart"/>
            <w:r w:rsidRPr="001F756B">
              <w:rPr>
                <w:sz w:val="22"/>
                <w:szCs w:val="22"/>
              </w:rPr>
              <w:t>normals</w:t>
            </w:r>
            <w:proofErr w:type="spellEnd"/>
            <w:r w:rsidRPr="001F756B">
              <w:rPr>
                <w:sz w:val="22"/>
                <w:szCs w:val="22"/>
              </w:rPr>
              <w:t xml:space="preserve">. </w:t>
            </w:r>
          </w:p>
        </w:tc>
      </w:tr>
      <w:tr w:rsidR="001D782D" w:rsidTr="001D782D">
        <w:trPr>
          <w:trHeight w:val="964"/>
        </w:trPr>
        <w:tc>
          <w:tcPr>
            <w:tcW w:w="11155" w:type="dxa"/>
            <w:tcBorders>
              <w:top w:val="single" w:sz="4" w:space="0" w:color="auto"/>
              <w:left w:val="single" w:sz="4" w:space="0" w:color="auto"/>
              <w:bottom w:val="single" w:sz="4" w:space="0" w:color="auto"/>
              <w:right w:val="single" w:sz="4" w:space="0" w:color="auto"/>
            </w:tcBorders>
            <w:hideMark/>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lastRenderedPageBreak/>
              <w:t>Proof</w:t>
            </w:r>
          </w:p>
          <w:p w:rsidR="001D782D" w:rsidRPr="001F756B" w:rsidRDefault="001D782D">
            <w:pPr>
              <w:pStyle w:val="Default"/>
              <w:spacing w:line="276" w:lineRule="auto"/>
              <w:rPr>
                <w:sz w:val="22"/>
                <w:szCs w:val="22"/>
              </w:rPr>
            </w:pPr>
            <w:r w:rsidRPr="001F756B">
              <w:rPr>
                <w:sz w:val="22"/>
                <w:szCs w:val="22"/>
              </w:rPr>
              <w:t xml:space="preserve">Be able to prove mathematical results by deduction and exhaustion, and disprove false conjectures by counter example. </w:t>
            </w:r>
          </w:p>
          <w:p w:rsidR="001D782D" w:rsidRDefault="001D782D">
            <w:pPr>
              <w:pStyle w:val="Default"/>
              <w:spacing w:line="276" w:lineRule="auto"/>
              <w:rPr>
                <w:rFonts w:ascii="Arial Narrow" w:hAnsi="Arial Narrow"/>
              </w:rPr>
            </w:pPr>
            <w:r w:rsidRPr="001F756B">
              <w:rPr>
                <w:sz w:val="22"/>
                <w:szCs w:val="22"/>
              </w:rPr>
              <w:t xml:space="preserve">Induction: Be able to construct and present a proof using mathematical induction for given results for a formula for the </w:t>
            </w:r>
            <w:r w:rsidRPr="001F756B">
              <w:rPr>
                <w:i/>
                <w:iCs/>
                <w:sz w:val="22"/>
                <w:szCs w:val="22"/>
              </w:rPr>
              <w:t>n</w:t>
            </w:r>
            <w:r w:rsidRPr="001F756B">
              <w:rPr>
                <w:sz w:val="22"/>
                <w:szCs w:val="22"/>
              </w:rPr>
              <w:t xml:space="preserve">th term of a sequence, the sum of a series or the </w:t>
            </w:r>
            <w:r w:rsidRPr="001F756B">
              <w:rPr>
                <w:i/>
                <w:iCs/>
                <w:sz w:val="22"/>
                <w:szCs w:val="22"/>
              </w:rPr>
              <w:t>n</w:t>
            </w:r>
            <w:r w:rsidRPr="001F756B">
              <w:rPr>
                <w:sz w:val="22"/>
                <w:szCs w:val="22"/>
              </w:rPr>
              <w:t>th power of a matrix.</w:t>
            </w:r>
            <w:r>
              <w:rPr>
                <w:sz w:val="20"/>
                <w:szCs w:val="20"/>
              </w:rPr>
              <w:t xml:space="preserve"> </w:t>
            </w:r>
          </w:p>
        </w:tc>
      </w:tr>
      <w:tr w:rsidR="001D782D" w:rsidTr="001D782D">
        <w:trPr>
          <w:trHeight w:val="964"/>
        </w:trPr>
        <w:tc>
          <w:tcPr>
            <w:tcW w:w="11155" w:type="dxa"/>
            <w:tcBorders>
              <w:top w:val="single" w:sz="4" w:space="0" w:color="auto"/>
              <w:left w:val="single" w:sz="4" w:space="0" w:color="auto"/>
              <w:bottom w:val="single" w:sz="4" w:space="0" w:color="auto"/>
              <w:right w:val="single" w:sz="4" w:space="0" w:color="auto"/>
            </w:tcBorders>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t>Algebra and Series</w:t>
            </w:r>
          </w:p>
          <w:p w:rsidR="001D782D" w:rsidRPr="001F756B" w:rsidRDefault="001D782D">
            <w:pPr>
              <w:pStyle w:val="Default"/>
              <w:spacing w:line="276" w:lineRule="auto"/>
              <w:rPr>
                <w:sz w:val="22"/>
                <w:szCs w:val="22"/>
              </w:rPr>
            </w:pPr>
            <w:r w:rsidRPr="001F756B">
              <w:rPr>
                <w:sz w:val="22"/>
                <w:szCs w:val="22"/>
              </w:rPr>
              <w:t xml:space="preserve">Understand and use the relationships between the roots and coefficients of quadratic, cubic and quartic equations. </w:t>
            </w:r>
          </w:p>
          <w:p w:rsidR="001D782D" w:rsidRPr="001F756B" w:rsidRDefault="001D782D">
            <w:pPr>
              <w:pStyle w:val="Default"/>
              <w:spacing w:line="276" w:lineRule="auto"/>
              <w:rPr>
                <w:sz w:val="22"/>
                <w:szCs w:val="22"/>
              </w:rPr>
            </w:pPr>
            <w:r w:rsidRPr="001F756B">
              <w:rPr>
                <w:sz w:val="22"/>
                <w:szCs w:val="22"/>
              </w:rPr>
              <w:t xml:space="preserve">Be able to form a new equation whose roots are related to the roots of a given equation by a linear transformation. </w:t>
            </w:r>
          </w:p>
          <w:p w:rsidR="001D782D" w:rsidRDefault="001D782D" w:rsidP="001D782D">
            <w:pPr>
              <w:pStyle w:val="Default"/>
              <w:spacing w:line="276" w:lineRule="auto"/>
              <w:rPr>
                <w:rFonts w:ascii="Arial Narrow" w:hAnsi="Arial Narrow"/>
              </w:rPr>
            </w:pPr>
            <w:r w:rsidRPr="001F756B">
              <w:rPr>
                <w:sz w:val="22"/>
                <w:szCs w:val="22"/>
              </w:rPr>
              <w:t xml:space="preserve">Be able to use standard formulae for </w:t>
            </w:r>
            <m:oMath>
              <m:nary>
                <m:naryPr>
                  <m:chr m:val="∑"/>
                  <m:limLoc m:val="undOvr"/>
                  <m:subHide m:val="1"/>
                  <m:supHide m:val="1"/>
                  <m:ctrlPr>
                    <w:rPr>
                      <w:rFonts w:ascii="Cambria Math" w:hAnsi="Cambria Math"/>
                      <w:i/>
                      <w:sz w:val="22"/>
                      <w:szCs w:val="22"/>
                    </w:rPr>
                  </m:ctrlPr>
                </m:naryPr>
                <m:sub/>
                <m:sup/>
                <m:e>
                  <m:r>
                    <w:rPr>
                      <w:rFonts w:ascii="Cambria Math" w:hAnsi="Cambria Math"/>
                      <w:sz w:val="22"/>
                      <w:szCs w:val="22"/>
                    </w:rPr>
                    <m:t>r</m:t>
                  </m:r>
                </m:e>
              </m:nary>
            </m:oMath>
            <w:r w:rsidRPr="001F756B">
              <w:rPr>
                <w:rFonts w:eastAsiaTheme="minorEastAsia"/>
                <w:sz w:val="22"/>
                <w:szCs w:val="22"/>
              </w:rPr>
              <w:t xml:space="preserve">, </w:t>
            </w:r>
            <m:oMath>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e>
              </m:nary>
            </m:oMath>
            <w:r w:rsidRPr="001F756B">
              <w:rPr>
                <w:rFonts w:eastAsiaTheme="minorEastAsia"/>
                <w:sz w:val="22"/>
                <w:szCs w:val="22"/>
              </w:rPr>
              <w:t xml:space="preserve"> </w:t>
            </w:r>
            <m:oMath>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3</m:t>
                      </m:r>
                    </m:sup>
                  </m:sSup>
                </m:e>
              </m:nary>
              <m:r>
                <w:rPr>
                  <w:rFonts w:ascii="Cambria Math" w:hAnsi="Cambria Math"/>
                  <w:sz w:val="22"/>
                  <w:szCs w:val="22"/>
                </w:rPr>
                <m:t xml:space="preserve"> </m:t>
              </m:r>
            </m:oMath>
            <w:r w:rsidRPr="001F756B">
              <w:rPr>
                <w:sz w:val="22"/>
                <w:szCs w:val="22"/>
              </w:rPr>
              <w:t>and and the method of differences to sum series.</w:t>
            </w:r>
            <w:r>
              <w:rPr>
                <w:sz w:val="20"/>
                <w:szCs w:val="20"/>
              </w:rPr>
              <w:t xml:space="preserve"> </w:t>
            </w:r>
          </w:p>
        </w:tc>
      </w:tr>
    </w:tbl>
    <w:p w:rsidR="001F756B" w:rsidRPr="001F756B" w:rsidRDefault="001F756B">
      <w:pPr>
        <w:rPr>
          <w:sz w:val="20"/>
          <w:szCs w:val="36"/>
        </w:rPr>
      </w:pPr>
    </w:p>
    <w:p w:rsidR="001D782D" w:rsidRDefault="001D782D">
      <w:pPr>
        <w:rPr>
          <w:sz w:val="36"/>
          <w:szCs w:val="36"/>
        </w:rPr>
      </w:pPr>
      <w:r>
        <w:rPr>
          <w:sz w:val="36"/>
          <w:szCs w:val="36"/>
        </w:rPr>
        <w:t>Y12FM Modelling with Algorithms</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5"/>
      </w:tblGrid>
      <w:tr w:rsidR="001D782D" w:rsidTr="001D782D">
        <w:trPr>
          <w:trHeight w:val="964"/>
        </w:trPr>
        <w:tc>
          <w:tcPr>
            <w:tcW w:w="11155" w:type="dxa"/>
            <w:tcBorders>
              <w:top w:val="single" w:sz="4" w:space="0" w:color="auto"/>
              <w:left w:val="single" w:sz="4" w:space="0" w:color="auto"/>
              <w:bottom w:val="single" w:sz="4" w:space="0" w:color="auto"/>
              <w:right w:val="single" w:sz="4" w:space="0" w:color="auto"/>
            </w:tcBorders>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t>Algorithms</w:t>
            </w:r>
          </w:p>
          <w:p w:rsidR="001D782D" w:rsidRPr="001F756B" w:rsidRDefault="001D782D">
            <w:pPr>
              <w:pStyle w:val="Default"/>
              <w:spacing w:line="276" w:lineRule="auto"/>
              <w:rPr>
                <w:sz w:val="22"/>
                <w:szCs w:val="22"/>
              </w:rPr>
            </w:pPr>
            <w:r w:rsidRPr="001F756B">
              <w:rPr>
                <w:sz w:val="22"/>
                <w:szCs w:val="22"/>
              </w:rPr>
              <w:t xml:space="preserve">Understand that an algorithm is a finite sequence of operations for carrying out a procedure or solving a problem. </w:t>
            </w:r>
          </w:p>
          <w:p w:rsidR="001D782D" w:rsidRPr="001F756B" w:rsidRDefault="001D782D">
            <w:pPr>
              <w:pStyle w:val="Default"/>
              <w:spacing w:line="276" w:lineRule="auto"/>
              <w:rPr>
                <w:sz w:val="22"/>
                <w:szCs w:val="22"/>
              </w:rPr>
            </w:pPr>
            <w:r w:rsidRPr="001F756B">
              <w:rPr>
                <w:sz w:val="22"/>
                <w:szCs w:val="22"/>
              </w:rPr>
              <w:t xml:space="preserve">Understand that an algorithm can be the basis for a computer program. </w:t>
            </w:r>
          </w:p>
          <w:p w:rsidR="001D782D" w:rsidRPr="001F756B" w:rsidRDefault="001D782D">
            <w:pPr>
              <w:pStyle w:val="Default"/>
              <w:spacing w:line="276" w:lineRule="auto"/>
              <w:rPr>
                <w:sz w:val="22"/>
                <w:szCs w:val="22"/>
              </w:rPr>
            </w:pPr>
            <w:r w:rsidRPr="001F756B">
              <w:rPr>
                <w:sz w:val="22"/>
                <w:szCs w:val="22"/>
              </w:rPr>
              <w:t xml:space="preserve">Be able to interpret and apply algorithms presented in a variety of formats. </w:t>
            </w:r>
          </w:p>
          <w:p w:rsidR="001D782D" w:rsidRPr="001F756B" w:rsidRDefault="001D782D">
            <w:pPr>
              <w:pStyle w:val="Default"/>
              <w:spacing w:line="276" w:lineRule="auto"/>
              <w:rPr>
                <w:sz w:val="22"/>
                <w:szCs w:val="22"/>
              </w:rPr>
            </w:pPr>
            <w:r w:rsidRPr="001F756B">
              <w:rPr>
                <w:sz w:val="22"/>
                <w:szCs w:val="22"/>
              </w:rPr>
              <w:t xml:space="preserve">Be able to repair, develop and adapt given algorithms. </w:t>
            </w:r>
          </w:p>
          <w:p w:rsidR="001D782D" w:rsidRPr="001F756B" w:rsidRDefault="001D782D">
            <w:pPr>
              <w:pStyle w:val="Default"/>
              <w:spacing w:line="276" w:lineRule="auto"/>
              <w:rPr>
                <w:sz w:val="22"/>
                <w:szCs w:val="22"/>
              </w:rPr>
            </w:pPr>
            <w:r w:rsidRPr="001F756B">
              <w:rPr>
                <w:sz w:val="22"/>
                <w:szCs w:val="22"/>
              </w:rPr>
              <w:t xml:space="preserve">Understand and be able to use the basic ideas of algorithmic complexity and be able to analyse the complexity of given algorithms. </w:t>
            </w:r>
          </w:p>
          <w:p w:rsidR="001D782D" w:rsidRPr="001F756B" w:rsidRDefault="001D782D">
            <w:pPr>
              <w:pStyle w:val="Default"/>
              <w:spacing w:line="276" w:lineRule="auto"/>
              <w:rPr>
                <w:sz w:val="22"/>
                <w:szCs w:val="22"/>
              </w:rPr>
            </w:pPr>
            <w:r w:rsidRPr="001F756B">
              <w:rPr>
                <w:sz w:val="22"/>
                <w:szCs w:val="22"/>
              </w:rPr>
              <w:t xml:space="preserve">Know that complexity can be used, among other things, to compare algorithms. </w:t>
            </w:r>
          </w:p>
          <w:p w:rsidR="001D782D" w:rsidRPr="001F756B" w:rsidRDefault="001D782D">
            <w:pPr>
              <w:pStyle w:val="Default"/>
              <w:spacing w:line="276" w:lineRule="auto"/>
              <w:rPr>
                <w:sz w:val="22"/>
                <w:szCs w:val="22"/>
              </w:rPr>
            </w:pPr>
            <w:r w:rsidRPr="001F756B">
              <w:rPr>
                <w:sz w:val="22"/>
                <w:szCs w:val="22"/>
              </w:rPr>
              <w:t xml:space="preserve">Understand that algorithms can sometimes be proved correct or incorrect. </w:t>
            </w:r>
          </w:p>
          <w:p w:rsidR="001D782D" w:rsidRPr="001F756B" w:rsidRDefault="001D782D">
            <w:pPr>
              <w:pStyle w:val="Default"/>
              <w:spacing w:line="276" w:lineRule="auto"/>
              <w:rPr>
                <w:sz w:val="22"/>
                <w:szCs w:val="22"/>
              </w:rPr>
            </w:pPr>
            <w:r w:rsidRPr="001F756B">
              <w:rPr>
                <w:sz w:val="22"/>
                <w:szCs w:val="22"/>
              </w:rPr>
              <w:t xml:space="preserve">Understand and know the importance of heuristics. </w:t>
            </w:r>
          </w:p>
          <w:p w:rsidR="001D782D" w:rsidRPr="001F756B" w:rsidRDefault="001D782D">
            <w:pPr>
              <w:pStyle w:val="Default"/>
              <w:spacing w:line="276" w:lineRule="auto"/>
              <w:rPr>
                <w:sz w:val="22"/>
                <w:szCs w:val="22"/>
              </w:rPr>
            </w:pPr>
            <w:r w:rsidRPr="001F756B">
              <w:rPr>
                <w:sz w:val="22"/>
                <w:szCs w:val="22"/>
              </w:rPr>
              <w:t xml:space="preserve">Know and be able to use the quick sort algorithm. </w:t>
            </w:r>
          </w:p>
          <w:p w:rsidR="001D782D" w:rsidRPr="001F756B" w:rsidRDefault="001D782D">
            <w:pPr>
              <w:pStyle w:val="Default"/>
              <w:spacing w:line="276" w:lineRule="auto"/>
              <w:rPr>
                <w:sz w:val="22"/>
                <w:szCs w:val="22"/>
              </w:rPr>
            </w:pPr>
            <w:r w:rsidRPr="001F756B">
              <w:rPr>
                <w:sz w:val="22"/>
                <w:szCs w:val="22"/>
              </w:rPr>
              <w:t xml:space="preserve">Be able to apply other sorting algorithms which are specified. </w:t>
            </w:r>
          </w:p>
          <w:p w:rsidR="001D782D" w:rsidRPr="001F756B" w:rsidRDefault="001D782D">
            <w:pPr>
              <w:pStyle w:val="Default"/>
              <w:spacing w:line="276" w:lineRule="auto"/>
              <w:rPr>
                <w:sz w:val="22"/>
                <w:szCs w:val="22"/>
              </w:rPr>
            </w:pPr>
            <w:r w:rsidRPr="001F756B">
              <w:rPr>
                <w:sz w:val="22"/>
                <w:szCs w:val="22"/>
              </w:rPr>
              <w:t xml:space="preserve">Be able to count the number of comparisons and/or swaps needed in particular applications of sorting algorithms, and relate this to complexity. </w:t>
            </w:r>
          </w:p>
          <w:p w:rsidR="001D782D" w:rsidRPr="001F756B" w:rsidRDefault="001D782D">
            <w:pPr>
              <w:pStyle w:val="Default"/>
              <w:spacing w:line="276" w:lineRule="auto"/>
              <w:rPr>
                <w:sz w:val="22"/>
                <w:szCs w:val="22"/>
              </w:rPr>
            </w:pPr>
            <w:r w:rsidRPr="001F756B">
              <w:rPr>
                <w:sz w:val="22"/>
                <w:szCs w:val="22"/>
              </w:rPr>
              <w:t xml:space="preserve">Be able to reason about a given sorting algorithm. </w:t>
            </w:r>
          </w:p>
          <w:p w:rsidR="001D782D" w:rsidRPr="001F756B" w:rsidRDefault="001D782D">
            <w:pPr>
              <w:pStyle w:val="Default"/>
              <w:spacing w:line="276" w:lineRule="auto"/>
              <w:rPr>
                <w:sz w:val="22"/>
                <w:szCs w:val="22"/>
              </w:rPr>
            </w:pPr>
            <w:r w:rsidRPr="001F756B">
              <w:rPr>
                <w:sz w:val="22"/>
                <w:szCs w:val="22"/>
              </w:rPr>
              <w:t xml:space="preserve">Know and be able to use first fit and first fit decreasing packing algorithms and full bin strategies. </w:t>
            </w:r>
          </w:p>
          <w:p w:rsidR="001D782D" w:rsidRDefault="001D782D" w:rsidP="001F756B">
            <w:pPr>
              <w:pStyle w:val="Default"/>
              <w:spacing w:line="276" w:lineRule="auto"/>
              <w:rPr>
                <w:rFonts w:ascii="Arial Narrow" w:hAnsi="Arial Narrow"/>
              </w:rPr>
            </w:pPr>
            <w:r w:rsidRPr="001F756B">
              <w:rPr>
                <w:sz w:val="22"/>
                <w:szCs w:val="22"/>
              </w:rPr>
              <w:t>Be able to count the number of comparisons needed in particular applications of packing algorithms, and relate this to complexity.</w:t>
            </w:r>
            <w:r>
              <w:rPr>
                <w:sz w:val="20"/>
                <w:szCs w:val="20"/>
              </w:rPr>
              <w:t xml:space="preserve"> </w:t>
            </w:r>
          </w:p>
        </w:tc>
      </w:tr>
      <w:tr w:rsidR="001D782D" w:rsidTr="001F756B">
        <w:trPr>
          <w:trHeight w:val="1070"/>
        </w:trPr>
        <w:tc>
          <w:tcPr>
            <w:tcW w:w="11155" w:type="dxa"/>
            <w:tcBorders>
              <w:top w:val="single" w:sz="4" w:space="0" w:color="auto"/>
              <w:left w:val="single" w:sz="4" w:space="0" w:color="auto"/>
              <w:bottom w:val="single" w:sz="4" w:space="0" w:color="auto"/>
              <w:right w:val="single" w:sz="4" w:space="0" w:color="auto"/>
            </w:tcBorders>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t>Networks</w:t>
            </w:r>
          </w:p>
          <w:p w:rsidR="001D782D" w:rsidRPr="001F756B" w:rsidRDefault="001D782D">
            <w:pPr>
              <w:pStyle w:val="Default"/>
              <w:spacing w:line="276" w:lineRule="auto"/>
              <w:rPr>
                <w:sz w:val="22"/>
                <w:szCs w:val="22"/>
              </w:rPr>
            </w:pPr>
            <w:r w:rsidRPr="001F756B">
              <w:rPr>
                <w:sz w:val="22"/>
                <w:szCs w:val="22"/>
              </w:rPr>
              <w:t xml:space="preserve">Understand and be able to use graphs and associated language. </w:t>
            </w:r>
          </w:p>
          <w:p w:rsidR="001D782D" w:rsidRPr="001F756B" w:rsidRDefault="001D782D">
            <w:pPr>
              <w:pStyle w:val="Default"/>
              <w:spacing w:line="276" w:lineRule="auto"/>
              <w:rPr>
                <w:sz w:val="22"/>
                <w:szCs w:val="22"/>
              </w:rPr>
            </w:pPr>
            <w:r w:rsidRPr="001F756B">
              <w:rPr>
                <w:sz w:val="22"/>
                <w:szCs w:val="22"/>
              </w:rPr>
              <w:t xml:space="preserve">Be able to model problems by using graphs. </w:t>
            </w:r>
          </w:p>
          <w:p w:rsidR="001D782D" w:rsidRPr="001F756B" w:rsidRDefault="001D782D">
            <w:pPr>
              <w:pStyle w:val="Default"/>
              <w:spacing w:line="276" w:lineRule="auto"/>
              <w:rPr>
                <w:sz w:val="22"/>
                <w:szCs w:val="22"/>
              </w:rPr>
            </w:pPr>
            <w:r w:rsidRPr="001F756B">
              <w:rPr>
                <w:sz w:val="22"/>
                <w:szCs w:val="22"/>
              </w:rPr>
              <w:t xml:space="preserve">Understand that a network is a graph with weighted arcs. </w:t>
            </w:r>
          </w:p>
          <w:p w:rsidR="001D782D" w:rsidRPr="001F756B" w:rsidRDefault="001D782D">
            <w:pPr>
              <w:pStyle w:val="Default"/>
              <w:spacing w:line="276" w:lineRule="auto"/>
              <w:rPr>
                <w:sz w:val="22"/>
                <w:szCs w:val="22"/>
              </w:rPr>
            </w:pPr>
            <w:r w:rsidRPr="001F756B">
              <w:rPr>
                <w:sz w:val="22"/>
                <w:szCs w:val="22"/>
              </w:rPr>
              <w:t xml:space="preserve">Be able to model problems by using networks. </w:t>
            </w:r>
          </w:p>
          <w:p w:rsidR="001D782D" w:rsidRPr="001F756B" w:rsidRDefault="001D782D">
            <w:pPr>
              <w:pStyle w:val="Default"/>
              <w:spacing w:line="276" w:lineRule="auto"/>
              <w:rPr>
                <w:sz w:val="22"/>
                <w:szCs w:val="22"/>
              </w:rPr>
            </w:pPr>
            <w:r w:rsidRPr="001F756B">
              <w:rPr>
                <w:sz w:val="22"/>
                <w:szCs w:val="22"/>
              </w:rPr>
              <w:t xml:space="preserve">Be able to solve minimum connector problems using Kruskal’s and Prim’s algorithms. </w:t>
            </w:r>
          </w:p>
          <w:p w:rsidR="001D782D" w:rsidRPr="001F756B" w:rsidRDefault="001D782D">
            <w:pPr>
              <w:pStyle w:val="Default"/>
              <w:spacing w:line="276" w:lineRule="auto"/>
              <w:rPr>
                <w:sz w:val="22"/>
                <w:szCs w:val="22"/>
              </w:rPr>
            </w:pPr>
            <w:r w:rsidRPr="001F756B">
              <w:rPr>
                <w:sz w:val="22"/>
                <w:szCs w:val="22"/>
              </w:rPr>
              <w:t xml:space="preserve">Model shortest path problems and solve using Dijkstra’s algorithm. </w:t>
            </w:r>
          </w:p>
          <w:p w:rsidR="001D782D" w:rsidRPr="001F756B" w:rsidRDefault="001D782D">
            <w:pPr>
              <w:pStyle w:val="Default"/>
              <w:spacing w:line="276" w:lineRule="auto"/>
              <w:rPr>
                <w:sz w:val="22"/>
                <w:szCs w:val="22"/>
              </w:rPr>
            </w:pPr>
            <w:r w:rsidRPr="001F756B">
              <w:rPr>
                <w:sz w:val="22"/>
                <w:szCs w:val="22"/>
              </w:rPr>
              <w:t xml:space="preserve">Know and use the fact that Kruskal’s, Prim’s and Dijkstra’s algorithms have quadratic complexity. </w:t>
            </w:r>
          </w:p>
          <w:p w:rsidR="001D782D" w:rsidRPr="001F756B" w:rsidRDefault="001D782D">
            <w:pPr>
              <w:pStyle w:val="Default"/>
              <w:spacing w:line="276" w:lineRule="auto"/>
              <w:rPr>
                <w:sz w:val="22"/>
                <w:szCs w:val="22"/>
              </w:rPr>
            </w:pPr>
            <w:r w:rsidRPr="001F756B">
              <w:rPr>
                <w:sz w:val="22"/>
                <w:szCs w:val="22"/>
              </w:rPr>
              <w:t xml:space="preserve">Model precedence problems with an activity-on-arc network. </w:t>
            </w:r>
          </w:p>
          <w:p w:rsidR="001D782D" w:rsidRPr="001F756B" w:rsidRDefault="001D782D">
            <w:pPr>
              <w:pStyle w:val="Default"/>
              <w:spacing w:line="276" w:lineRule="auto"/>
              <w:rPr>
                <w:sz w:val="22"/>
                <w:szCs w:val="22"/>
              </w:rPr>
            </w:pPr>
            <w:r w:rsidRPr="001F756B">
              <w:rPr>
                <w:sz w:val="22"/>
                <w:szCs w:val="22"/>
              </w:rPr>
              <w:t xml:space="preserve">Use critical path analysis and be able to interpret outcomes, including implications for criticality. </w:t>
            </w:r>
          </w:p>
          <w:p w:rsidR="001D782D" w:rsidRPr="001F756B" w:rsidRDefault="001D782D">
            <w:pPr>
              <w:pStyle w:val="Default"/>
              <w:spacing w:line="276" w:lineRule="auto"/>
              <w:rPr>
                <w:sz w:val="22"/>
                <w:szCs w:val="22"/>
              </w:rPr>
            </w:pPr>
            <w:r w:rsidRPr="001F756B">
              <w:rPr>
                <w:sz w:val="22"/>
                <w:szCs w:val="22"/>
              </w:rPr>
              <w:t xml:space="preserve">Be able to analyse float (total, independent and interfering), resourcing and scheduling. </w:t>
            </w:r>
          </w:p>
          <w:p w:rsidR="001D782D" w:rsidRPr="001F756B" w:rsidRDefault="001D782D">
            <w:pPr>
              <w:pStyle w:val="Default"/>
              <w:spacing w:line="276" w:lineRule="auto"/>
              <w:rPr>
                <w:sz w:val="22"/>
                <w:szCs w:val="22"/>
              </w:rPr>
            </w:pPr>
            <w:r w:rsidRPr="001F756B">
              <w:rPr>
                <w:sz w:val="22"/>
                <w:szCs w:val="22"/>
              </w:rPr>
              <w:t xml:space="preserve">Be able to use a network to model a transmission system. </w:t>
            </w:r>
          </w:p>
          <w:p w:rsidR="001D782D" w:rsidRPr="001F756B" w:rsidRDefault="001D782D">
            <w:pPr>
              <w:pStyle w:val="Default"/>
              <w:spacing w:line="276" w:lineRule="auto"/>
              <w:rPr>
                <w:sz w:val="22"/>
                <w:szCs w:val="22"/>
              </w:rPr>
            </w:pPr>
            <w:r w:rsidRPr="001F756B">
              <w:rPr>
                <w:sz w:val="22"/>
                <w:szCs w:val="22"/>
              </w:rPr>
              <w:t xml:space="preserve">Be able to specify a cut and calculate its capacity. </w:t>
            </w:r>
          </w:p>
          <w:p w:rsidR="001D782D" w:rsidRPr="001F756B" w:rsidRDefault="001D782D">
            <w:pPr>
              <w:pStyle w:val="Default"/>
              <w:spacing w:line="276" w:lineRule="auto"/>
              <w:rPr>
                <w:sz w:val="22"/>
                <w:szCs w:val="22"/>
              </w:rPr>
            </w:pPr>
            <w:r w:rsidRPr="001F756B">
              <w:rPr>
                <w:sz w:val="22"/>
                <w:szCs w:val="22"/>
              </w:rPr>
              <w:lastRenderedPageBreak/>
              <w:t xml:space="preserve">Understand and use the maximum flow/minimum cut theorem. </w:t>
            </w:r>
          </w:p>
          <w:p w:rsidR="001D782D" w:rsidRDefault="001D782D" w:rsidP="001F756B">
            <w:pPr>
              <w:pStyle w:val="Default"/>
              <w:spacing w:line="276" w:lineRule="auto"/>
              <w:rPr>
                <w:rFonts w:ascii="Arial Narrow" w:hAnsi="Arial Narrow"/>
              </w:rPr>
            </w:pPr>
            <w:r w:rsidRPr="001F756B">
              <w:rPr>
                <w:sz w:val="22"/>
                <w:szCs w:val="22"/>
              </w:rPr>
              <w:t>Understand that network algorithms can be explored, understood and tested in cases in which the algorithm can be run by hand, but for practical problems the algorithm needs to be formulated in a way suitable for computing power to be applied.</w:t>
            </w:r>
          </w:p>
        </w:tc>
      </w:tr>
      <w:tr w:rsidR="001D782D" w:rsidTr="001D782D">
        <w:trPr>
          <w:trHeight w:val="964"/>
        </w:trPr>
        <w:tc>
          <w:tcPr>
            <w:tcW w:w="11155" w:type="dxa"/>
            <w:tcBorders>
              <w:top w:val="single" w:sz="4" w:space="0" w:color="auto"/>
              <w:left w:val="single" w:sz="4" w:space="0" w:color="auto"/>
              <w:bottom w:val="single" w:sz="4" w:space="0" w:color="auto"/>
              <w:right w:val="single" w:sz="4" w:space="0" w:color="auto"/>
            </w:tcBorders>
          </w:tcPr>
          <w:p w:rsidR="001D782D" w:rsidRPr="001F756B" w:rsidRDefault="001D782D" w:rsidP="001F756B">
            <w:pPr>
              <w:spacing w:after="0" w:line="276" w:lineRule="auto"/>
              <w:rPr>
                <w:rFonts w:hAnsiTheme="minorHAnsi" w:cstheme="minorHAnsi"/>
                <w:b/>
                <w:sz w:val="24"/>
                <w:szCs w:val="24"/>
                <w:u w:val="single"/>
              </w:rPr>
            </w:pPr>
            <w:r w:rsidRPr="001F756B">
              <w:rPr>
                <w:rFonts w:hAnsiTheme="minorHAnsi" w:cstheme="minorHAnsi"/>
                <w:b/>
                <w:sz w:val="24"/>
                <w:szCs w:val="24"/>
                <w:u w:val="single"/>
              </w:rPr>
              <w:lastRenderedPageBreak/>
              <w:t>Linear Pro</w:t>
            </w:r>
            <w:bookmarkStart w:id="0" w:name="_GoBack"/>
            <w:bookmarkEnd w:id="0"/>
            <w:r w:rsidRPr="001F756B">
              <w:rPr>
                <w:rFonts w:hAnsiTheme="minorHAnsi" w:cstheme="minorHAnsi"/>
                <w:b/>
                <w:sz w:val="24"/>
                <w:szCs w:val="24"/>
                <w:u w:val="single"/>
              </w:rPr>
              <w:t>gramming</w:t>
            </w:r>
          </w:p>
          <w:p w:rsidR="001D782D" w:rsidRPr="001F756B" w:rsidRDefault="001D782D">
            <w:pPr>
              <w:pStyle w:val="Default"/>
              <w:spacing w:line="276" w:lineRule="auto"/>
              <w:rPr>
                <w:sz w:val="22"/>
                <w:szCs w:val="22"/>
              </w:rPr>
            </w:pPr>
            <w:r w:rsidRPr="001F756B">
              <w:rPr>
                <w:sz w:val="22"/>
                <w:szCs w:val="22"/>
              </w:rPr>
              <w:t xml:space="preserve">Understand and use the language associated with linear programming. </w:t>
            </w:r>
          </w:p>
          <w:p w:rsidR="001D782D" w:rsidRPr="001F756B" w:rsidRDefault="001D782D">
            <w:pPr>
              <w:pStyle w:val="Default"/>
              <w:spacing w:line="276" w:lineRule="auto"/>
              <w:rPr>
                <w:sz w:val="22"/>
                <w:szCs w:val="22"/>
              </w:rPr>
            </w:pPr>
            <w:r w:rsidRPr="001F756B">
              <w:rPr>
                <w:sz w:val="22"/>
                <w:szCs w:val="22"/>
              </w:rPr>
              <w:t xml:space="preserve">Be able to identify and define variables from a given problem. </w:t>
            </w:r>
          </w:p>
          <w:p w:rsidR="001D782D" w:rsidRPr="001F756B" w:rsidRDefault="001D782D">
            <w:pPr>
              <w:pStyle w:val="Default"/>
              <w:spacing w:line="276" w:lineRule="auto"/>
              <w:rPr>
                <w:sz w:val="22"/>
                <w:szCs w:val="22"/>
              </w:rPr>
            </w:pPr>
            <w:r w:rsidRPr="001F756B">
              <w:rPr>
                <w:sz w:val="22"/>
                <w:szCs w:val="22"/>
              </w:rPr>
              <w:t xml:space="preserve">Be able to formulate a problem as a linear program. </w:t>
            </w:r>
          </w:p>
          <w:p w:rsidR="001D782D" w:rsidRPr="001F756B" w:rsidRDefault="001D782D">
            <w:pPr>
              <w:pStyle w:val="Default"/>
              <w:spacing w:line="276" w:lineRule="auto"/>
              <w:rPr>
                <w:sz w:val="22"/>
                <w:szCs w:val="22"/>
              </w:rPr>
            </w:pPr>
            <w:r w:rsidRPr="001F756B">
              <w:rPr>
                <w:sz w:val="22"/>
                <w:szCs w:val="22"/>
              </w:rPr>
              <w:t xml:space="preserve">Be able to recognise when an LP is in standard form. </w:t>
            </w:r>
          </w:p>
          <w:p w:rsidR="001D782D" w:rsidRPr="001F756B" w:rsidRDefault="001D782D">
            <w:pPr>
              <w:pStyle w:val="Default"/>
              <w:spacing w:line="276" w:lineRule="auto"/>
              <w:rPr>
                <w:sz w:val="22"/>
                <w:szCs w:val="22"/>
              </w:rPr>
            </w:pPr>
            <w:r w:rsidRPr="001F756B">
              <w:rPr>
                <w:sz w:val="22"/>
                <w:szCs w:val="22"/>
              </w:rPr>
              <w:t xml:space="preserve">Be able to use slack variables to convert an LP in standard form to augmented form. </w:t>
            </w:r>
          </w:p>
          <w:p w:rsidR="001D782D" w:rsidRPr="001F756B" w:rsidRDefault="001D782D">
            <w:pPr>
              <w:pStyle w:val="Default"/>
              <w:spacing w:line="276" w:lineRule="auto"/>
              <w:rPr>
                <w:sz w:val="22"/>
                <w:szCs w:val="22"/>
              </w:rPr>
            </w:pPr>
            <w:r w:rsidRPr="001F756B">
              <w:rPr>
                <w:sz w:val="22"/>
                <w:szCs w:val="22"/>
              </w:rPr>
              <w:t xml:space="preserve">Recognise when an LP requires an integer solution. </w:t>
            </w:r>
          </w:p>
          <w:p w:rsidR="001D782D" w:rsidRPr="001F756B" w:rsidRDefault="001D782D">
            <w:pPr>
              <w:pStyle w:val="Default"/>
              <w:spacing w:line="276" w:lineRule="auto"/>
              <w:rPr>
                <w:sz w:val="22"/>
                <w:szCs w:val="22"/>
              </w:rPr>
            </w:pPr>
            <w:r w:rsidRPr="001F756B">
              <w:rPr>
                <w:sz w:val="22"/>
                <w:szCs w:val="22"/>
              </w:rPr>
              <w:t xml:space="preserve">Be able to formulate a range of network problems as LPs. </w:t>
            </w:r>
          </w:p>
          <w:p w:rsidR="001D782D" w:rsidRPr="001F756B" w:rsidRDefault="001D782D">
            <w:pPr>
              <w:pStyle w:val="Default"/>
              <w:spacing w:line="276" w:lineRule="auto"/>
              <w:rPr>
                <w:sz w:val="22"/>
                <w:szCs w:val="22"/>
              </w:rPr>
            </w:pPr>
            <w:r w:rsidRPr="001F756B">
              <w:rPr>
                <w:sz w:val="22"/>
                <w:szCs w:val="22"/>
              </w:rPr>
              <w:t xml:space="preserve">Be able to graph inequalities in 2-D and identify feasible regions. </w:t>
            </w:r>
          </w:p>
          <w:p w:rsidR="001D782D" w:rsidRPr="001F756B" w:rsidRDefault="001D782D">
            <w:pPr>
              <w:pStyle w:val="Default"/>
              <w:spacing w:line="276" w:lineRule="auto"/>
              <w:rPr>
                <w:sz w:val="22"/>
                <w:szCs w:val="22"/>
              </w:rPr>
            </w:pPr>
            <w:r w:rsidRPr="001F756B">
              <w:rPr>
                <w:sz w:val="22"/>
                <w:szCs w:val="22"/>
              </w:rPr>
              <w:t xml:space="preserve">Be able to recognise infeasibility. </w:t>
            </w:r>
          </w:p>
          <w:p w:rsidR="001D782D" w:rsidRPr="001F756B" w:rsidRDefault="001D782D">
            <w:pPr>
              <w:pStyle w:val="Default"/>
              <w:spacing w:line="276" w:lineRule="auto"/>
              <w:rPr>
                <w:sz w:val="22"/>
                <w:szCs w:val="22"/>
              </w:rPr>
            </w:pPr>
            <w:r w:rsidRPr="001F756B">
              <w:rPr>
                <w:sz w:val="22"/>
                <w:szCs w:val="22"/>
              </w:rPr>
              <w:t xml:space="preserve">Be able to solve a 2-D LP graphically. </w:t>
            </w:r>
          </w:p>
          <w:p w:rsidR="001D782D" w:rsidRPr="001F756B" w:rsidRDefault="001D782D">
            <w:pPr>
              <w:pStyle w:val="Default"/>
              <w:spacing w:line="276" w:lineRule="auto"/>
              <w:rPr>
                <w:sz w:val="22"/>
                <w:szCs w:val="22"/>
              </w:rPr>
            </w:pPr>
            <w:r w:rsidRPr="001F756B">
              <w:rPr>
                <w:sz w:val="22"/>
                <w:szCs w:val="22"/>
              </w:rPr>
              <w:t xml:space="preserve">Be able to consider the effect of modifying constraints or the objective function. </w:t>
            </w:r>
          </w:p>
          <w:p w:rsidR="001D782D" w:rsidRPr="001F756B" w:rsidRDefault="001D782D">
            <w:pPr>
              <w:pStyle w:val="Default"/>
              <w:spacing w:line="276" w:lineRule="auto"/>
              <w:rPr>
                <w:sz w:val="22"/>
                <w:szCs w:val="22"/>
              </w:rPr>
            </w:pPr>
            <w:r w:rsidRPr="001F756B">
              <w:rPr>
                <w:sz w:val="22"/>
                <w:szCs w:val="22"/>
              </w:rPr>
              <w:t xml:space="preserve">Be able to solve 2-D integer LP problems graphically. </w:t>
            </w:r>
          </w:p>
          <w:p w:rsidR="001D782D" w:rsidRPr="001F756B" w:rsidRDefault="001D782D">
            <w:pPr>
              <w:pStyle w:val="Default"/>
              <w:spacing w:line="276" w:lineRule="auto"/>
              <w:rPr>
                <w:sz w:val="22"/>
                <w:szCs w:val="22"/>
              </w:rPr>
            </w:pPr>
            <w:r w:rsidRPr="001F756B">
              <w:rPr>
                <w:sz w:val="22"/>
                <w:szCs w:val="22"/>
              </w:rPr>
              <w:t xml:space="preserve">Be able to use a visualisation of a 3-D LP to solve it. </w:t>
            </w:r>
          </w:p>
          <w:p w:rsidR="001D782D" w:rsidRPr="001F756B" w:rsidRDefault="001D782D">
            <w:pPr>
              <w:pStyle w:val="Default"/>
              <w:spacing w:line="276" w:lineRule="auto"/>
              <w:rPr>
                <w:sz w:val="22"/>
                <w:szCs w:val="22"/>
              </w:rPr>
            </w:pPr>
            <w:r w:rsidRPr="001F756B">
              <w:rPr>
                <w:sz w:val="22"/>
                <w:szCs w:val="22"/>
              </w:rPr>
              <w:t xml:space="preserve">Be able to reduce a 3-D LP to a 2-D LP when one constraint is an equality. </w:t>
            </w:r>
          </w:p>
          <w:p w:rsidR="001D782D" w:rsidRPr="001F756B" w:rsidRDefault="001D782D">
            <w:pPr>
              <w:pStyle w:val="Default"/>
              <w:spacing w:line="276" w:lineRule="auto"/>
              <w:rPr>
                <w:sz w:val="22"/>
                <w:szCs w:val="22"/>
              </w:rPr>
            </w:pPr>
            <w:r w:rsidRPr="001F756B">
              <w:rPr>
                <w:sz w:val="22"/>
                <w:szCs w:val="22"/>
              </w:rPr>
              <w:t xml:space="preserve">Be able to use the simplex algorithm on an LP in augmented form. </w:t>
            </w:r>
          </w:p>
          <w:p w:rsidR="001D782D" w:rsidRPr="001F756B" w:rsidRDefault="001D782D">
            <w:pPr>
              <w:pStyle w:val="Default"/>
              <w:spacing w:line="276" w:lineRule="auto"/>
              <w:rPr>
                <w:sz w:val="22"/>
                <w:szCs w:val="22"/>
              </w:rPr>
            </w:pPr>
            <w:r w:rsidRPr="001F756B">
              <w:rPr>
                <w:sz w:val="22"/>
                <w:szCs w:val="22"/>
              </w:rPr>
              <w:t xml:space="preserve">Understand the geometric basis for the simplex method. </w:t>
            </w:r>
          </w:p>
          <w:p w:rsidR="001D782D" w:rsidRPr="001F756B" w:rsidRDefault="001D782D">
            <w:pPr>
              <w:pStyle w:val="Default"/>
              <w:spacing w:line="276" w:lineRule="auto"/>
              <w:rPr>
                <w:sz w:val="22"/>
                <w:szCs w:val="22"/>
              </w:rPr>
            </w:pPr>
            <w:r w:rsidRPr="001F756B">
              <w:rPr>
                <w:sz w:val="22"/>
                <w:szCs w:val="22"/>
              </w:rPr>
              <w:t xml:space="preserve">Recognise that if an LP includes </w:t>
            </w:r>
            <m:oMath>
              <m:r>
                <w:rPr>
                  <w:rFonts w:ascii="Cambria Math" w:hAnsi="Cambria Math"/>
                  <w:sz w:val="22"/>
                  <w:szCs w:val="22"/>
                </w:rPr>
                <m:t>≥</m:t>
              </m:r>
            </m:oMath>
            <w:r w:rsidRPr="001F756B">
              <w:rPr>
                <w:sz w:val="22"/>
                <w:szCs w:val="22"/>
              </w:rPr>
              <w:t xml:space="preserve"> constraints then the two-stage simplex method may be used; understand how this method works and be able to set up the initial tableau in such cases. </w:t>
            </w:r>
          </w:p>
          <w:p w:rsidR="001D782D" w:rsidRPr="001F756B" w:rsidRDefault="001D782D">
            <w:pPr>
              <w:pStyle w:val="Default"/>
              <w:spacing w:line="276" w:lineRule="auto"/>
              <w:rPr>
                <w:sz w:val="22"/>
                <w:szCs w:val="22"/>
              </w:rPr>
            </w:pPr>
            <w:r w:rsidRPr="001F756B">
              <w:rPr>
                <w:sz w:val="22"/>
                <w:szCs w:val="22"/>
              </w:rPr>
              <w:t xml:space="preserve">Be able to reformulate an equality constraint as a pair of inequality constraints. </w:t>
            </w:r>
          </w:p>
          <w:p w:rsidR="001D782D" w:rsidRPr="001F756B" w:rsidRDefault="001D782D">
            <w:pPr>
              <w:pStyle w:val="Default"/>
              <w:spacing w:line="276" w:lineRule="auto"/>
              <w:rPr>
                <w:sz w:val="22"/>
                <w:szCs w:val="22"/>
              </w:rPr>
            </w:pPr>
            <w:r w:rsidRPr="001F756B">
              <w:rPr>
                <w:sz w:val="22"/>
                <w:szCs w:val="22"/>
              </w:rPr>
              <w:t xml:space="preserve">Recognise that if an LP has variables which may take negative values or requires the objective function to be minimised then some initial reformulation is required before the simplex algorithm may be applied. </w:t>
            </w:r>
          </w:p>
          <w:p w:rsidR="001D782D" w:rsidRPr="001F756B" w:rsidRDefault="001D782D">
            <w:pPr>
              <w:pStyle w:val="Default"/>
              <w:spacing w:line="276" w:lineRule="auto"/>
              <w:rPr>
                <w:sz w:val="22"/>
                <w:szCs w:val="22"/>
              </w:rPr>
            </w:pPr>
            <w:r w:rsidRPr="001F756B">
              <w:rPr>
                <w:sz w:val="22"/>
                <w:szCs w:val="22"/>
              </w:rPr>
              <w:t xml:space="preserve">Understand that some LPs can be solved using graphical techniques or the simplex method, but for practical problems computing power needs to be applied. </w:t>
            </w:r>
          </w:p>
          <w:p w:rsidR="001D782D" w:rsidRPr="001F756B" w:rsidRDefault="001D782D">
            <w:pPr>
              <w:pStyle w:val="Default"/>
              <w:spacing w:line="276" w:lineRule="auto"/>
              <w:rPr>
                <w:sz w:val="22"/>
                <w:szCs w:val="22"/>
              </w:rPr>
            </w:pPr>
            <w:r w:rsidRPr="001F756B">
              <w:rPr>
                <w:sz w:val="22"/>
                <w:szCs w:val="22"/>
              </w:rPr>
              <w:t xml:space="preserve">Know that a spreadsheet LP solver routine, or other software, can solve an LP given in standard form or, in some cases, in non-standard form. </w:t>
            </w:r>
          </w:p>
          <w:p w:rsidR="001D782D" w:rsidRPr="001F756B" w:rsidRDefault="001D782D">
            <w:pPr>
              <w:pStyle w:val="Default"/>
              <w:spacing w:line="276" w:lineRule="auto"/>
              <w:rPr>
                <w:sz w:val="22"/>
                <w:szCs w:val="22"/>
              </w:rPr>
            </w:pPr>
            <w:r w:rsidRPr="001F756B">
              <w:rPr>
                <w:sz w:val="22"/>
                <w:szCs w:val="22"/>
              </w:rPr>
              <w:t xml:space="preserve">Be able to interpret the output from a spreadsheet optimisation routine, or other software, for the simplex method or ILPs. </w:t>
            </w:r>
          </w:p>
          <w:p w:rsidR="001D782D" w:rsidRDefault="001D782D" w:rsidP="001F756B">
            <w:pPr>
              <w:pStyle w:val="Default"/>
              <w:spacing w:line="276" w:lineRule="auto"/>
            </w:pPr>
            <w:r w:rsidRPr="001F756B">
              <w:rPr>
                <w:sz w:val="22"/>
                <w:szCs w:val="22"/>
              </w:rPr>
              <w:t>Shortest path</w:t>
            </w:r>
            <w:r w:rsidR="001F756B" w:rsidRPr="001F756B">
              <w:rPr>
                <w:sz w:val="22"/>
                <w:szCs w:val="22"/>
              </w:rPr>
              <w:t>.</w:t>
            </w:r>
          </w:p>
        </w:tc>
      </w:tr>
    </w:tbl>
    <w:p w:rsidR="001D782D" w:rsidRPr="001D782D" w:rsidRDefault="001D782D">
      <w:pPr>
        <w:rPr>
          <w:sz w:val="36"/>
          <w:szCs w:val="36"/>
        </w:rPr>
      </w:pPr>
    </w:p>
    <w:sectPr w:rsidR="001D782D" w:rsidRPr="001D782D" w:rsidSect="001D7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2D"/>
    <w:rsid w:val="00160024"/>
    <w:rsid w:val="001D4457"/>
    <w:rsid w:val="001D782D"/>
    <w:rsid w:val="001F756B"/>
    <w:rsid w:val="003B5005"/>
    <w:rsid w:val="004F47D6"/>
    <w:rsid w:val="007D5DC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3CAD"/>
  <w15:chartTrackingRefBased/>
  <w15:docId w15:val="{B38BC5F3-33B3-432A-9CEE-DB7F3AF6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82D"/>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798282">
      <w:bodyDiv w:val="1"/>
      <w:marLeft w:val="0"/>
      <w:marRight w:val="0"/>
      <w:marTop w:val="0"/>
      <w:marBottom w:val="0"/>
      <w:divBdr>
        <w:top w:val="none" w:sz="0" w:space="0" w:color="auto"/>
        <w:left w:val="none" w:sz="0" w:space="0" w:color="auto"/>
        <w:bottom w:val="none" w:sz="0" w:space="0" w:color="auto"/>
        <w:right w:val="none" w:sz="0" w:space="0" w:color="auto"/>
      </w:divBdr>
    </w:div>
    <w:div w:id="21243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Dasgupta</dc:creator>
  <cp:keywords/>
  <dc:description/>
  <cp:lastModifiedBy>Dasgupta</cp:lastModifiedBy>
  <cp:revision>2</cp:revision>
  <dcterms:created xsi:type="dcterms:W3CDTF">2018-07-15T12:39:00Z</dcterms:created>
  <dcterms:modified xsi:type="dcterms:W3CDTF">2018-07-15T12:45:00Z</dcterms:modified>
</cp:coreProperties>
</file>